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74F" w:rsidRPr="0074674F" w:rsidRDefault="0074674F" w:rsidP="0074674F">
      <w:pPr>
        <w:pStyle w:val="1"/>
        <w:jc w:val="center"/>
        <w:rPr>
          <w:b/>
          <w:bCs/>
        </w:rPr>
      </w:pPr>
      <w:r w:rsidRPr="0074674F">
        <w:rPr>
          <w:rFonts w:hint="eastAsia"/>
          <w:b/>
          <w:bCs/>
        </w:rPr>
        <w:t>（二）各岗位具体要求</w:t>
      </w:r>
    </w:p>
    <w:tbl>
      <w:tblPr>
        <w:tblW w:w="8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095"/>
        <w:gridCol w:w="6555"/>
      </w:tblGrid>
      <w:tr w:rsidR="0074674F" w:rsidRPr="0074674F" w:rsidTr="0074674F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 </w:t>
            </w:r>
          </w:p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学科</w:t>
            </w:r>
          </w:p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 </w:t>
            </w:r>
          </w:p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招聘人数</w:t>
            </w:r>
          </w:p>
        </w:tc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 </w:t>
            </w:r>
          </w:p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岗位要求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语文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4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40周岁以下，全日制本科及以上学历，语文有关专业，具有两年及以上语文教师岗位工作经验。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数学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5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t>35周岁</w:t>
            </w:r>
            <w:r w:rsidRPr="0074674F">
              <w:rPr>
                <w:rFonts w:hint="eastAsia"/>
              </w:rPr>
              <w:t>以下，</w:t>
            </w:r>
            <w:r w:rsidRPr="0074674F">
              <w:t>全日制本科及以上学历，数学</w:t>
            </w:r>
            <w:r w:rsidRPr="0074674F">
              <w:rPr>
                <w:rFonts w:hint="eastAsia"/>
              </w:rPr>
              <w:t>有关</w:t>
            </w:r>
            <w:r w:rsidRPr="0074674F">
              <w:t>专业</w:t>
            </w:r>
            <w:r w:rsidRPr="0074674F">
              <w:rPr>
                <w:rFonts w:hint="eastAsia"/>
              </w:rPr>
              <w:t>，</w:t>
            </w:r>
            <w:r w:rsidRPr="0074674F">
              <w:t>具有两年及以上数学教师岗位工作经验。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英语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2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40周岁以下，研究生及以上学历，英语专业，</w:t>
            </w:r>
            <w:proofErr w:type="gramStart"/>
            <w:r w:rsidRPr="0074674F">
              <w:rPr>
                <w:rFonts w:hint="eastAsia"/>
              </w:rPr>
              <w:t>取得专八证书</w:t>
            </w:r>
            <w:proofErr w:type="gramEnd"/>
            <w:r w:rsidRPr="0074674F">
              <w:rPr>
                <w:rFonts w:hint="eastAsia"/>
              </w:rPr>
              <w:t>，有普高英语教学经验优先。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体育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3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30周岁以下，全日制本科及以上学历，体育教育或运动训练专业，篮球、田径方向优先。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历史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1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40周岁以下，全日制本科及以上学历，历史专业，至少一年以上普高历史教学经历，有艺术普高教学经历优先。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地理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2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40周岁以下，全日制本科及以上学历，地理科学专业。学历为研究生的，要求</w:t>
            </w:r>
            <w:proofErr w:type="gramStart"/>
            <w:r w:rsidRPr="0074674F">
              <w:rPr>
                <w:rFonts w:hint="eastAsia"/>
              </w:rPr>
              <w:t>本硕专业</w:t>
            </w:r>
            <w:proofErr w:type="gramEnd"/>
            <w:r w:rsidRPr="0074674F">
              <w:rPr>
                <w:rFonts w:hint="eastAsia"/>
              </w:rPr>
              <w:t>一致。至少一年普高地理教学经历，有艺术普高教学经历优先。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proofErr w:type="gramStart"/>
            <w:r w:rsidRPr="0074674F">
              <w:rPr>
                <w:rFonts w:hint="eastAsia"/>
              </w:rPr>
              <w:t>思政</w:t>
            </w:r>
            <w:proofErr w:type="gram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1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40周岁以下，全日制本科及以上学历，思想政治教育专业、学科教学（思政）专业、马克思主义类相关专业。学历为研究生的，要求</w:t>
            </w:r>
            <w:proofErr w:type="gramStart"/>
            <w:r w:rsidRPr="0074674F">
              <w:rPr>
                <w:rFonts w:hint="eastAsia"/>
              </w:rPr>
              <w:t>本硕专业</w:t>
            </w:r>
            <w:proofErr w:type="gramEnd"/>
            <w:r w:rsidRPr="0074674F">
              <w:rPr>
                <w:rFonts w:hint="eastAsia"/>
              </w:rPr>
              <w:t>一致。至少一年以上普高政治教学经历，有艺术普高教学经历优先。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化学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2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35周岁以下，研究生及以上学历，能够胜任无机化学、有机化学、分析化学和生物化学教学工作，化学类专业、生物化学专业优先，有技能大赛带赛经验优先。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化学实训室管理员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1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40周岁以下，全日制本科及以上学历，化学专业，有学校或企、事业单位实验室管理工作经验优先。</w:t>
            </w:r>
          </w:p>
        </w:tc>
      </w:tr>
      <w:tr w:rsidR="0074674F" w:rsidRPr="0074674F" w:rsidTr="0074674F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生活</w:t>
            </w:r>
          </w:p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lastRenderedPageBreak/>
              <w:t>老师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lastRenderedPageBreak/>
              <w:t>4</w:t>
            </w:r>
          </w:p>
        </w:tc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74F" w:rsidRPr="0074674F" w:rsidRDefault="0074674F" w:rsidP="0074674F">
            <w:pPr>
              <w:rPr>
                <w:rFonts w:hint="eastAsia"/>
              </w:rPr>
            </w:pPr>
            <w:r w:rsidRPr="0074674F">
              <w:rPr>
                <w:rFonts w:hint="eastAsia"/>
              </w:rPr>
              <w:t>45周岁以下，女，高中及以上学历，周日下午至次周五下午住校。</w:t>
            </w:r>
          </w:p>
        </w:tc>
      </w:tr>
    </w:tbl>
    <w:p w:rsidR="0074674F" w:rsidRPr="0074674F" w:rsidRDefault="0074674F" w:rsidP="0074674F">
      <w:pPr>
        <w:rPr>
          <w:rFonts w:hint="eastAsia"/>
        </w:rPr>
      </w:pPr>
      <w:r w:rsidRPr="0074674F">
        <w:rPr>
          <w:rFonts w:hint="eastAsia"/>
        </w:rPr>
        <w:t> </w:t>
      </w:r>
    </w:p>
    <w:p w:rsidR="00C43486" w:rsidRPr="0074674F" w:rsidRDefault="00C43486"/>
    <w:sectPr w:rsidR="00C43486" w:rsidRPr="0074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484556"/>
    <w:rsid w:val="007117DC"/>
    <w:rsid w:val="0074674F"/>
    <w:rsid w:val="008D5C5E"/>
    <w:rsid w:val="00C43486"/>
    <w:rsid w:val="00D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FF5E-B430-4EB8-ABF3-32EAE592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4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4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6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2024-07-05T03:14:00Z</dcterms:created>
  <dcterms:modified xsi:type="dcterms:W3CDTF">2024-07-05T03:15:00Z</dcterms:modified>
</cp:coreProperties>
</file>